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D330B1">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A25BD3" w:rsidRPr="00883434"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14</w:t>
      </w:r>
      <w:r w:rsidR="00B25A7C">
        <w:rPr>
          <w:rFonts w:ascii="Times New Roman" w:hAnsi="Times New Roman"/>
          <w:sz w:val="28"/>
          <w:szCs w:val="28"/>
        </w:rPr>
        <w:t>.12.20</w:t>
      </w:r>
      <w:r w:rsidR="00493152">
        <w:rPr>
          <w:rFonts w:ascii="Times New Roman" w:hAnsi="Times New Roman"/>
          <w:sz w:val="28"/>
          <w:szCs w:val="28"/>
        </w:rPr>
        <w:t>20</w:t>
      </w:r>
      <w:r w:rsidRPr="00883434">
        <w:rPr>
          <w:rFonts w:ascii="Times New Roman" w:hAnsi="Times New Roman"/>
          <w:sz w:val="28"/>
          <w:szCs w:val="28"/>
        </w:rPr>
        <w:t xml:space="preserve"> № </w:t>
      </w:r>
      <w:r w:rsidR="00493152">
        <w:rPr>
          <w:rFonts w:ascii="Times New Roman" w:hAnsi="Times New Roman"/>
          <w:sz w:val="28"/>
          <w:szCs w:val="28"/>
        </w:rPr>
        <w:t>357</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Pr>
          <w:rFonts w:ascii="Times New Roman" w:hAnsi="Times New Roman"/>
          <w:sz w:val="28"/>
          <w:szCs w:val="28"/>
        </w:rPr>
        <w:t>2</w:t>
      </w:r>
      <w:r w:rsidR="00493152">
        <w:rPr>
          <w:rFonts w:ascii="Times New Roman" w:hAnsi="Times New Roman"/>
          <w:sz w:val="28"/>
          <w:szCs w:val="28"/>
        </w:rPr>
        <w:t>1</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101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0"/>
        <w:gridCol w:w="1417"/>
        <w:gridCol w:w="567"/>
        <w:gridCol w:w="1180"/>
      </w:tblGrid>
      <w:tr w:rsidR="00493152" w:rsidRPr="00493152" w:rsidTr="00493152">
        <w:trPr>
          <w:cantSplit/>
          <w:trHeight w:val="20"/>
          <w:tblHeader/>
        </w:trPr>
        <w:tc>
          <w:tcPr>
            <w:tcW w:w="7030" w:type="dxa"/>
            <w:shd w:val="clear" w:color="auto" w:fill="auto"/>
            <w:vAlign w:val="center"/>
            <w:hideMark/>
          </w:tcPr>
          <w:p w:rsidR="00493152" w:rsidRPr="00493152" w:rsidRDefault="00493152" w:rsidP="00493152">
            <w:pPr>
              <w:spacing w:after="0" w:line="240" w:lineRule="auto"/>
              <w:jc w:val="center"/>
              <w:rPr>
                <w:rFonts w:ascii="Times New Roman" w:eastAsia="Times New Roman" w:hAnsi="Times New Roman"/>
                <w:color w:val="000000"/>
                <w:sz w:val="20"/>
                <w:szCs w:val="20"/>
              </w:rPr>
            </w:pPr>
            <w:r w:rsidRPr="00493152">
              <w:rPr>
                <w:rFonts w:ascii="Times New Roman" w:eastAsia="Times New Roman" w:hAnsi="Times New Roman"/>
                <w:color w:val="000000"/>
                <w:sz w:val="20"/>
                <w:szCs w:val="20"/>
              </w:rPr>
              <w:t>Наименование</w:t>
            </w:r>
          </w:p>
        </w:tc>
        <w:tc>
          <w:tcPr>
            <w:tcW w:w="1417" w:type="dxa"/>
            <w:shd w:val="clear" w:color="auto" w:fill="auto"/>
            <w:vAlign w:val="center"/>
            <w:hideMark/>
          </w:tcPr>
          <w:p w:rsidR="00493152" w:rsidRPr="00493152" w:rsidRDefault="00493152" w:rsidP="00493152">
            <w:pPr>
              <w:spacing w:after="0" w:line="240" w:lineRule="auto"/>
              <w:jc w:val="center"/>
              <w:rPr>
                <w:rFonts w:ascii="Times New Roman" w:eastAsia="Times New Roman" w:hAnsi="Times New Roman"/>
                <w:color w:val="000000"/>
                <w:sz w:val="20"/>
                <w:szCs w:val="20"/>
              </w:rPr>
            </w:pPr>
            <w:r w:rsidRPr="00493152">
              <w:rPr>
                <w:rFonts w:ascii="Times New Roman" w:eastAsia="Times New Roman" w:hAnsi="Times New Roman"/>
                <w:color w:val="000000"/>
                <w:sz w:val="20"/>
                <w:szCs w:val="20"/>
              </w:rPr>
              <w:t>ЦСР</w:t>
            </w:r>
          </w:p>
        </w:tc>
        <w:tc>
          <w:tcPr>
            <w:tcW w:w="567" w:type="dxa"/>
            <w:shd w:val="clear" w:color="auto" w:fill="auto"/>
            <w:vAlign w:val="center"/>
            <w:hideMark/>
          </w:tcPr>
          <w:p w:rsidR="00493152" w:rsidRPr="00493152" w:rsidRDefault="00493152" w:rsidP="00493152">
            <w:pPr>
              <w:spacing w:after="0" w:line="240" w:lineRule="auto"/>
              <w:jc w:val="center"/>
              <w:rPr>
                <w:rFonts w:ascii="Times New Roman" w:eastAsia="Times New Roman" w:hAnsi="Times New Roman"/>
                <w:color w:val="000000"/>
                <w:sz w:val="20"/>
                <w:szCs w:val="20"/>
              </w:rPr>
            </w:pPr>
            <w:r w:rsidRPr="00493152">
              <w:rPr>
                <w:rFonts w:ascii="Times New Roman" w:eastAsia="Times New Roman" w:hAnsi="Times New Roman"/>
                <w:color w:val="000000"/>
                <w:sz w:val="20"/>
                <w:szCs w:val="20"/>
              </w:rPr>
              <w:t>ВР</w:t>
            </w:r>
          </w:p>
        </w:tc>
        <w:tc>
          <w:tcPr>
            <w:tcW w:w="1180" w:type="dxa"/>
            <w:shd w:val="clear" w:color="auto" w:fill="auto"/>
            <w:vAlign w:val="center"/>
            <w:hideMark/>
          </w:tcPr>
          <w:p w:rsidR="00493152" w:rsidRPr="00493152" w:rsidRDefault="00493152" w:rsidP="00493152">
            <w:pPr>
              <w:spacing w:after="0" w:line="240" w:lineRule="auto"/>
              <w:jc w:val="center"/>
              <w:rPr>
                <w:rFonts w:ascii="Times New Roman" w:eastAsia="Times New Roman" w:hAnsi="Times New Roman"/>
                <w:color w:val="000000"/>
                <w:sz w:val="20"/>
                <w:szCs w:val="20"/>
              </w:rPr>
            </w:pPr>
            <w:r w:rsidRPr="00493152">
              <w:rPr>
                <w:rFonts w:ascii="Times New Roman" w:eastAsia="Times New Roman" w:hAnsi="Times New Roman"/>
                <w:color w:val="000000"/>
                <w:sz w:val="20"/>
                <w:szCs w:val="20"/>
              </w:rPr>
              <w:t>Сумма на год</w:t>
            </w:r>
          </w:p>
        </w:tc>
      </w:tr>
      <w:tr w:rsidR="00493152" w:rsidRPr="00493152" w:rsidTr="00493152">
        <w:trPr>
          <w:cantSplit/>
          <w:trHeight w:val="20"/>
          <w:tblHeader/>
        </w:trPr>
        <w:tc>
          <w:tcPr>
            <w:tcW w:w="7030" w:type="dxa"/>
            <w:shd w:val="clear" w:color="auto" w:fill="auto"/>
            <w:vAlign w:val="center"/>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w:t>
            </w:r>
          </w:p>
        </w:tc>
        <w:tc>
          <w:tcPr>
            <w:tcW w:w="1417" w:type="dxa"/>
            <w:shd w:val="clear" w:color="auto" w:fill="auto"/>
            <w:vAlign w:val="center"/>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w:t>
            </w:r>
          </w:p>
        </w:tc>
        <w:tc>
          <w:tcPr>
            <w:tcW w:w="567" w:type="dxa"/>
            <w:shd w:val="clear" w:color="auto" w:fill="auto"/>
            <w:vAlign w:val="center"/>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w:t>
            </w:r>
          </w:p>
        </w:tc>
        <w:tc>
          <w:tcPr>
            <w:tcW w:w="1180" w:type="dxa"/>
            <w:shd w:val="clear" w:color="auto" w:fill="auto"/>
            <w:vAlign w:val="center"/>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"Развитие образования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1 971 254,8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"Общее образование. Дополнительное образование детей"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1 609 936,3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"Развитие системы дошкольного и общего образования"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2 408,0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2 408,0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2 408,0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42,5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2 365,5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 xml:space="preserve">Основное мероприятие "Обеспечение реализации основных и дополнительных общеобразовательных программ в образовательных организациях, </w:t>
            </w:r>
            <w:bookmarkStart w:id="0" w:name="_GoBack"/>
            <w:bookmarkEnd w:id="0"/>
            <w:r w:rsidRPr="00493152">
              <w:rPr>
                <w:rFonts w:ascii="Times New Roman" w:eastAsia="Times New Roman" w:hAnsi="Times New Roman"/>
                <w:sz w:val="20"/>
                <w:szCs w:val="20"/>
              </w:rPr>
              <w:t>расположенных на территории муниципального образования"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1 542 772,6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219 022,3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219 022,3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57 160,1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161 862,2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01 1 05 20010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26 378,0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01 1 05 20010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26 378,0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01 1 05 20010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23 976,0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01 1 05 20010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2 402,0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01 1 05 53030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35 310,2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01 1 05 53030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35 310,2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01 1 05 53030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30 466,8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01 1 05 53030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4 843,4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01 1 05 84301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421 954,8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01 1 05 84301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421 954,8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01 1 05 84301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421 954,8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01 1 05 84303</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804 269,9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01 1 05 84303</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804 269,9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01 1 05 84303</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593 651,1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01 1 05 84303</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210 618,8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01 1 05 84305</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1 359,0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01 1 05 84305</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1 359,0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01 1 05 84305</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1 359,0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L3040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34 478,4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L3040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34 478,4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L3040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25 452,2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05 L3040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9 026,2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01 1 06 00000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12 718,7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Мероприятия по организации отдыха и оздоровления детей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01 1 06 20020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2 511,7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01 1 06 20020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2 511,7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01 1 06 20020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2 077,1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01 1 06 20020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434,6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01 1 06 82050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8 165,6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01 1 06 82050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8 165,6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01 1 06 82050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4 251,7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01 1 06 82050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3 913,9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06 S2050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2 041,4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06 S2050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2 041,4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06 S2050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1 062,9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06 S2050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978,5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01 1 07 00000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4 000,0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01 1 07 61810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4 000,0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01 1 07 61810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4 000,0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01 1 07 61810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630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4 000,0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составляющая регионального проекта "Успех каждого ребенка"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E2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47 887,0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E2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29 946,4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E2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29 946,4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E2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29 946,4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E2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17 940,6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E2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17 940,6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E2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17 940,6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составляющая регионального проекта "Учитель будущего"</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E5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E5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E5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1 E5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2 E4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2 E4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2 E4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2 E4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"Молодежь Югры и допризывная подготовка"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101 982,6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35 658,0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35 658,0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35 658,0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35 658,0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66 034,6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66 034,6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66 034,6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66 034,6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E8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E8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E8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E8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E8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E8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3 E8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258 385,9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138 993,5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 xml:space="preserve">Социальная поддержка </w:t>
            </w:r>
            <w:proofErr w:type="gramStart"/>
            <w:r w:rsidRPr="00493152">
              <w:rPr>
                <w:rFonts w:ascii="Times New Roman" w:eastAsia="Times New Roman" w:hAnsi="Times New Roman"/>
                <w:sz w:val="20"/>
                <w:szCs w:val="20"/>
              </w:rPr>
              <w:t>отдельных категорий</w:t>
            </w:r>
            <w:proofErr w:type="gramEnd"/>
            <w:r w:rsidRPr="00493152">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95 558,4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95 558,4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80 747,6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14 810,8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32 472,0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1 551,4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1 551,4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30 600,0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Публичные нормативные социальные выплаты гражданам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30 600,0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320,6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320,6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10 963,1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10 963,1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01 4 01 84080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10 963,1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8 799,0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8 799,0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8 799,0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4 269,0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4 530,0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110 593,4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110 593,4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68 747,7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68 747,7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41 845,7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7 385,0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01 4 03 99990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34 460,7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81 374,4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"Поддержка семьи, материнства и детства"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66 809,8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60 566,3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32 283,6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1 623,2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1 623,2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30 660,4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30 660,4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13 308,4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13 308,4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13 308,4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02 1 02 84321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14 335,5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02 1 02 84321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11 956,4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02 1 02 84321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11 956,4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02 1 02 84321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1 407,8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02 1 02 84321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1 407,8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02 1 02 84321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971,3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02 1 02 84321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630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971,3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02 1 02 84322</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638,8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02 1 02 84322</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555,5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02 1 02 84322</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555,5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02 1 02 84322</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02 1 02 84322</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6 243,5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02 1 03 84270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6 243,5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02 1 03 84270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4 998,2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02 1 03 84270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4 998,2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02 1 03 84270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669,3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02 1 03 84270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669,3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02 1 03 84270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576,0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02 1 03 84270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576,0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14 564,6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8 403,4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Пенсии за выслугу лет</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02 2 01 71010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8 293,4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02 2 01 71010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8 293,4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02 2 01 71010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8 293,4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Единовременные выплаты неработающим пенсионерам в связи с Юбилеем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02 2 01 71020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02 2 01 71020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02 2 01 71020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Денежные выплаты почетным гражданам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02 2 01 72010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02 2 01 72010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Публичные нормативные социальные выплаты гражданам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02 2 01 72010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6 161,2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02 2 02 61100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5 971,2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02 2 02 61100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5 971,2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02 2 02 61100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5 971,2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02 2 02 72040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02 2 02 72040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Публичные нормативные социальные выплаты гражданам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02 2 02 72040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"Культурное пространство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235 614,6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"Модернизация и развитие учреждений и организаций культуры"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76 061,1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"Развитие библиотечного дела"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62 400,6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61 706,4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61 706,4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61 706,4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04 1 01 82520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590,1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04 1 01 82520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590,1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04 1 01 82520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590,1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01 S2520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104,1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01 S2520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104,1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01 S2520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104,1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"Развитие музейного дела"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11 036,0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11 036,0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11 036,0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11 036,0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04 1 05 00000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2 624,5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2 624,5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2 624,5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04 1 05 99990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2 624,5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157 564,2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77 762,2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77 762,2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77 762,2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77 762,2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"Развитие профессионального искусства"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04 2 04 00000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79 522,0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04 2 04 00590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79 522,0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04 2 04 00590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79 522,0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04 2 04 00590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79 522,0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04 3 00 00000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296,5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"Развитие архивного дела"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04 3 02 00000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296,5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04 3 02 84100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296,5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04 3 02 84100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296,5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04 3 02 84100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296,5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04 5 00 00000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1 142,0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04 5 01 00000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1 142,0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04 5 01 00590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1 142,0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04 5 01 00590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1 142,0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04 5 01 00590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1 142,0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"Доступная среда"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04 6 00 00000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550,8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04 6 01 00000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550,8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04 6 01 99990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550,8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04 6 01 99990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550,8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04 6 01 99990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550,8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535 343,7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"Развитие физической культуры и массового спорта"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440 861,9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930,1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930,1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930,1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930,1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1 249,9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1 249,9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1 249,9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1 249,9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05 1 04 00000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23 196,5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05 1 04 00590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23 196,5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05 1 04 00590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23 196,5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05 1 04 00590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23 196,5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05 1 05 00000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2 328,0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05 1 05 00590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2 328,0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05 1 05 00590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2 328,0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05 1 05 00590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2 328,0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05 1 06 00000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412 798,0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05 1 06 42110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410 965,9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05 1 06 42110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410 965,9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05 1 06 42110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410 965,9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05 1 06 99990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1 832,1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05 1 06 99990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1 832,1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05 1 06 99990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1 832,1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Региональный проект "Спорт-норма жизни"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P5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359,4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P5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359,4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P5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359,4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1 P5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359,4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94 481,8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210,4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210,4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210,4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210,4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2 914,6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2 914,6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2 914,6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2 914,6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82 645,3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82 645,3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82 645,3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82 645,3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05 2 04 00000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3 820,0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05 2 04 00590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3 820,0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05 2 04 00590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3 820,0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05 2 04 00590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3 820,0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05 2 05 00000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3 714,5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05 2 05 82110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3 528,7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05 2 05 82110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3 528,7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05 2 05 82110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3 528,7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05 S2110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185,8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05 S2110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185,8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05 S2110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185,8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05 2 06 00000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988,2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Развитие сети спортивных объектов шаговой доступности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05 2 06 82130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938,7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05 2 06 82130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938,7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05 2 06 82130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938,7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Развитие сети спортивных объектов шаговой доступности за счет средств бюджета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06 S2130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49,5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06 S2130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49,5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06 S2130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49,5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Региональный проект "Спорт-норма жизни"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P5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188,8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P5 50810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188,8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P5 50810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188,8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05 2 P5 50810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188,8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"Поддержка занятости населения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9 857,1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"Содействие трудоустройству граждан"</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1 235,2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06 1 01 00000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1 235,2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 по содействию трудоустройству граждан</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06 1 01 85060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1 235,2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06 1 01 85060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285,2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06 1 01 85060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285,2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06 1 01 85060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06 1 01 85060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06 1 01 85060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8 527,1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7 451,4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5 820,4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5 820,4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5 820,4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06 2 01 84120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1 631,0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06 2 01 84120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1 512,7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06 2 01 84120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1 512,7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06 2 01 84120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118,3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06 2 01 84120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118,3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1 075,7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1 075,7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Премии и гранты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350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693,5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280,5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413,0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06 3 00 00000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94,8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06 3 01 00000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94,8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 по содействию трудоустройству граждан</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06 3 01 85060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94,8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06 3 01 85060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94,8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06 3 01 85060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94,8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14 565,2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"Развитие отрасли животноводства"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8 978,0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"Развитие животноводства"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07 1 01 00000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8 978,0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07 1 01 84150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07 1 01 84150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07 1 01 84150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 xml:space="preserve">Поддержка и </w:t>
            </w:r>
            <w:proofErr w:type="spellStart"/>
            <w:r w:rsidRPr="00493152">
              <w:rPr>
                <w:rFonts w:ascii="Times New Roman" w:eastAsia="Times New Roman" w:hAnsi="Times New Roman"/>
                <w:sz w:val="20"/>
                <w:szCs w:val="20"/>
              </w:rPr>
              <w:t>равзвитие</w:t>
            </w:r>
            <w:proofErr w:type="spellEnd"/>
            <w:r w:rsidRPr="00493152">
              <w:rPr>
                <w:rFonts w:ascii="Times New Roman" w:eastAsia="Times New Roman" w:hAnsi="Times New Roman"/>
                <w:sz w:val="20"/>
                <w:szCs w:val="20"/>
              </w:rPr>
              <w:t xml:space="preserve"> животноводства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07 1 01 84350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8 978,0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07 1 01 84350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8 978,0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07 1 01 84350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8 978,0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07 4 00 00000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5 557,2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07 4 01 00000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5 557,2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07 4 01 84200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858,2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07 4 01 84200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858,2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07 4 01 84200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858,2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4 01 G4200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4 699,0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4 01 G4200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4 699,0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4 01 G4200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4 699,0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"Общепрограммные мероприятия"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07 5 00 00000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07 5 01 00000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07 5 01 99990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07 5 01 99990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07 5 01 99990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07 5 01 99990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07 5 01 99990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 xml:space="preserve">Основное мероприятие "Организация и проведение </w:t>
            </w:r>
            <w:proofErr w:type="spellStart"/>
            <w:r w:rsidRPr="00493152">
              <w:rPr>
                <w:rFonts w:ascii="Times New Roman" w:eastAsia="Times New Roman" w:hAnsi="Times New Roman"/>
                <w:sz w:val="20"/>
                <w:szCs w:val="20"/>
              </w:rPr>
              <w:t>выставочно</w:t>
            </w:r>
            <w:proofErr w:type="spellEnd"/>
            <w:r w:rsidRPr="00493152">
              <w:rPr>
                <w:rFonts w:ascii="Times New Roman" w:eastAsia="Times New Roman" w:hAnsi="Times New Roman"/>
                <w:sz w:val="20"/>
                <w:szCs w:val="20"/>
              </w:rPr>
              <w:t>-ярмарочных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07 5 02 00000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07 5 02 99990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07 5 02 99990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07 5 02 99990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"Развитие жилищной сферы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333 388,8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"Содействие развитию градостроительной деятельности"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16 413,0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"Внесение изменений в Генеральный план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781,0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Мероприятия по градостроительной деятельности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08 1 01 82761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08 1 01 82761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08 1 01 82761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781,0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781,0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781,0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01 S2761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01 S2761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01 S2761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15 632,0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Мероприятия по градостроительной деятельности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08 1 03 82761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14 537,8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08 1 03 82761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14 537,8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08 1 03 82761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14 537,8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03 S2761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1 094,2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03 S2761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1 094,2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1 03 S2761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1 094,2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"Содействие развитию жилищного строительства"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279 404,5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36 152,5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08 2 01 82762</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33 621,7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08 2 01 82762</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33 621,7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08 2 01 82762</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33 621,7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01 S2762</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2 530,8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01 S2762</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2 530,8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01 S2762</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2 530,8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"Выплата выкупной стоимости"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5 521,6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 на приобретение объектов недвижимого имущества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08 2 03 41110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5 521,6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08 2 03 41110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5 521,6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08 2 03 41110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5 521,6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"Демонтаж аварийного, непригодного жилищного фонда"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08 2 04 00000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3 413,4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3 413,4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3 413,4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3 413,4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08 2 07 00000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234 317,0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07 L1780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234 317,0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07 L1780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234 317,0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2 07 L1780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234 317,0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12 283,1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5 670,3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08 3 01 51350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3 780,2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08 3 01 51350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3 780,2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08 3 01 51350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3 780,2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08 3 01 51760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1 890,1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08 3 01 51760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1 890,1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08 3 01 51760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1 890,1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жильем молодых семей"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6 593,3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 по обеспечению жильем молодых семей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02 L4970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6 593,3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02 L4970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6 593,3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02 L4970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6 593,3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08 3 05 00000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19,5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08 3 05 84220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19,5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08 3 05 84220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19,5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08 3 05 84220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19,5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08 4 00 00000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25 288,2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08 4 01 00000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25 288,2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25 288,2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21 469,7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21 469,7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3 568,5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3 568,5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Уплата налогов, сборов и иных платежей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08 4 01 00590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850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505 024,9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417 214,9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09 1 02 42110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09 1 02 42110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09 1 02 42110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Региональный проект "Чистая вода"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F5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416 624,9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F5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35 749,4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F5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35 749,4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F5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35 749,4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F5 52430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334 324,2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F5 52430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334 324,2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F5 52430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334 324,2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F5 82190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44 223,7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F5 82190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44 223,7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F5 82190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44 223,7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F5 S2190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2 327,6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F5 S2190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2 327,6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F5 S2190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2 327,6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Региональный проект "Чистая вода"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G5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G5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G5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G5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G5 52430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G5 52430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G5 52430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G5 82190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G5 82190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G5 82190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G5 S2190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G5 S2190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1 G5 S2190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09 3 00 00000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38 744,0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09 3 01 00000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38 744,0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09 3 01 82591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32 932,4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09 3 01 82591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32 932,4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09 3 01 82591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32 932,4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3 01 S2591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5 811,6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3 01 S2591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5 811,6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3 01 S2591</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5 811,6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"Формирование комфортной городской среды"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09 6 00 00000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49 066,0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"Благоустройство городских территорий"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09 6 02 00000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35 750,0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09 6 02 99990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35 750,0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09 6 02 99990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35 750,0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09 6 02 99990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35 750,0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Региональный проект "Формирование комфортной городской среды"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6 F2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13 316,0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программ формирования современной городской среды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6 F2 55550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13 316,0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6 F2 55550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13 316,0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09 6 F2 55550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13 316,0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"Профилактика правонарушений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4 203,3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"Профилактика правонарушений"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3 958,3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1 982,0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1 982,0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1 982,0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1 982,0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"Создание условий для деятельности народных дружин"</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134,8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Создание условий для деятельности народных дружин</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10 1 02 82300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94,3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10 1 02 82300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10 1 02 82300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10 1 02 82300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10 1 02 82300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02 S2300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02 S2300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39,1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02 S2300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39,1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02 S2300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02 S2300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Основное мероприятие "Осуществление государственных полномочий по созданию и обеспечению деятельности административной комиссии"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1 741,3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10 1 03 84250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1 741,3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10 1 03 84250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1 642,8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10 1 03 84250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1 642,8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10 1 03 84250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98,5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10 1 03 84250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98,5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10 1 04 00000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10 1 04 51200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10 1 04 51200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10 1 04 51200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"Профилактика рецидивных преступлений"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10 1 06 00000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10 1 06 99990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10 1 06 99990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10 1 06 99990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10 1 07 00000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10 1 07 99990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10 1 07 99990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10 1 07 99990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"Проведение всероссийского Дня Трезвости"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10 1 09 00000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43,0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10 1 09 99990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43,0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10 1 09 99990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43,0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10 1 09 99990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43,0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245,0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10 2 02 00000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71,0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10 2 03 00000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174,0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10 2 03 99990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174,0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10 2 03 99990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174,0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10 2 03 99990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174,0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227,0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11 1 04 00000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11 1 08 00000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11 1 08 99990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11 1 08 99990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11 1 08 99990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11 1 12 00000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11 1 12 99990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11 1 12 99990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11 1 12 99990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11 2 02 00000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11 2 02 99990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11 2 04 00000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11 2 04 99990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11 2 04 99990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11 2 04 99990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11 2 05 00000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11 2 05 99990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11 2 05 99990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11 2 05 99990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23 074,2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2 525,2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12 1 04 00000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2 383,2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2 383,2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2 383,2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12 1 04 99990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2 383,2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2 199,0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противопожарной защиты территорий"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12 2 01 00000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2 199,0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12 2 01 61100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1 243,7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12 2 01 61100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1 243,7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12 2 01 61100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1 243,7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12 2 01 99990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955,3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12 2 01 99990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955,3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12 2 01 99990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955,3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12 3 00 00000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18 350,0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12 3 01 00000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18 350,0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 xml:space="preserve">Расходы на обеспечение деятельности (оказание услуг) муниципальных учреждений </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12 3 01 00590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18 350,0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12 3 01 00590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15 267,7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12 3 01 00590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15 267,7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12 3 01 00590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3 080,5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12 3 01 00590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3 080,5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12 3 01 00590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12 3 01 00590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850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"Экологическая безопасность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10 747,0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497,0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13 1 01 00000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13 1 03 00000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397,0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13 1 03 99990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397,0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13 1 03 99990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397,0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13 1 03 99990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397,0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13 1 04 00000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13 1 04 99990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13 1 04 99990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13 1 04 99990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7 026,9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120,9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13 2 03 84290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120,9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13 2 03 84290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114,3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13 2 03 84290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114,3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13 2 03 84290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13 2 03 84290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13 2 04 00000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5 990,0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5 990,0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5 990,0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5 990,0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13 2 05 00000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916,0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916,0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916,0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13 2 05 99990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916,0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"Организация противоэпидемиологических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13 3 00 00000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3 223,1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13 3 01 00000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3 223,1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13 3 01 84280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3 223,1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13 3 01 84280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13 3 01 84280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13 3 01 84280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3 189,1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13 3 01 84280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3 189,1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3 747,7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605,2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14 1 03 00000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605,2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Проведение Всероссийской переписи населения 2020 года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14 1 03 54690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605,2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14 1 03 54690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605,2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14 1 03 54690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605,2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"Развитие малого и среднего предпринимательства"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14 3 00 00000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3 142,5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14 3 03 00000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286,2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14 3 03 99990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286,2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14 3 03 99990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286,2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14 3 03 99990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286,2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3 I4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2 856,3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Поддержка малого и среднего предпринимательства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3 I4 82380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2 713,5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3 I4 82380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2 713,5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3 I4 82380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2 713,5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3 I4 S2380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142,8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3 I4 S2380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142,8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14 3 I4 S2380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142,8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"Цифровое развитие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7 460,9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"Цифровой город"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5 385,7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15 1 01 00000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Услуги в области информационных технологий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15 1 01 20070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15 1 01 20070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15 1 01 20070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Основное мероприятие "Развитие и сопровождение информационных систем в деятельности органов местного самоуправления"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15 1 02 00000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3 817,7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Услуги в области информационных технологий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15 1 02 20070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3 817,7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15 1 02 20070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3 817,7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15 1 02 20070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3 817,7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15 1 03 00000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Услуги в области информационных технологий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15 1 03 20070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15 1 03 20070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15 1 03 20070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2 075,2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15 2 03 00000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2 075,2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Услуги в области информационных технологий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15 2 03 20070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2 075,2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15 2 03 20070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2 075,2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15 2 03 20070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2 075,2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160 875,6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"Автомобильный транспорт"</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40 724,1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16 1 02 00000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40 724,1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40 724,1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40 724,1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40 724,1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"Дорожное хозяйство"</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118 893,3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16 2 01 00000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64 013,3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16 2 01 99990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64 013,3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16 2 01 99990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64 013,3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16 2 01 99990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64 013,3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16 2 03 00000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54 880,0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16 2 03 42110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8 220,8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16 2 03 42110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8 220,8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16 2 03 42110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8 220,8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16 2 03 99990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46 659,2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16 2 03 99990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46 659,2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16 2 03 99990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46 659,2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"Безопасность дорожного движения"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16 4 00 00000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1 258,2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16 4 01 00000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1 258,2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16 4 01 99990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1 258,2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16 4 01 99990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1 258,2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16 4 01 99990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1 258,2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Муниципальная программа "Управление муниципальными финансами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27 895,0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11 832,8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17 2 01 00000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527,6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Процентные платежи по муниципальному долгу городского округа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17 2 01 20270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527,6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Обслуживание государственного (муниципального) долга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17 2 01 20270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700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527,6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Обслуживание муниципального долга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17 2 01 20270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730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527,6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17 2 02 00000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11 305,2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Исполнение муниципальных гарантий по возможным гарантийным случаям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17 2 02 20370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11 305,2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17 2 02 20370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11 305,2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17 2 02 20370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11 305,2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"Формирование резервных средств в бюджете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17 3 00 00000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16 062,2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17 3 01 00000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Резервный фонд администрации города Пыть-Ях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17 3 01 20220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17 3 01 20220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Резервные средства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17 3 01 20220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870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17 3 02 00000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15 562,2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17 3 02 99990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15 562,2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17 3 02 99990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15 562,2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Резервные средства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17 3 02 99990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870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15 562,2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30 103,9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"Создание условий для развития гражданских инициатив"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1 574,0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18 1 01 00000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1 574,0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18 1 01 61820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1 574,0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18 1 01 61820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1 574,0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18 1 01 61820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630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1 574,0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28 529,9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18 2 01 00000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49,4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18 2 01 99990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49,4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18 2 01 99990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49,4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18 2 01 99990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49,4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"Организация функционирования телерадиовещания"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18 2 02 00000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18 997,2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18 2 02 00590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18 997,2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18 2 02 00590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18 997,2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18 2 02 00590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18 997,2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18 2 03 00000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9 483,3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18 2 03 00590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9 483,3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18 2 03 00590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9 483,3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18 2 03 00590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9 483,3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19 549,9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19 549,9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3 303,2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3 303,2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3 303,2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3 303,2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14 586,7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19 1 02 61100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19 1 02 61100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19 1 02 61100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13 586,7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13 516,7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13 516,7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850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1 660,0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1 660,0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1 660,0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19 1 03 99990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1 660,0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"Развитие муниципальной службы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477 121,7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1 012,0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20 1 02 00000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1 012,0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1 012,0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377,7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377,7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634,3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20 1 02 99990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634,3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20 3 00 00000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20 3 01 00000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20 3 01 99990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20 3 01 99990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Премии и гранты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20 3 01 99990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350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476 049,7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476 049,7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194 318,8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155 399,3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155 399,3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35 213,2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35 213,2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3 706,3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850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3 706,3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5 443,0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5 443,0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5 443,0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267 717,6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266 613,2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266 613,2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989,4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989,4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115,0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Исполнение судебных актов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830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15,0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850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Прочие мероприятия органов местного самоуправления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20 4 01 02400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2 300,2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20 4 01 02400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2 034,2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20 4 01 02400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2 034,2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20 4 01 02400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266,0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20 4 01 02400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850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266,0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20 4 01 59300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4 043,3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20 4 01 59300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4 043,3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20 4 01 59300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4 043,3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20 4 01 72030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1 001,8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20 4 01 72030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306,8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20 4 01 72030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306,8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20 4 01 72030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695,0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20 4 01 72030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330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695,0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D9300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1 225,0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D9300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1 035,5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D9300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1 035,5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D9300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189,5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 4 01 D9300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189,5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122 615,0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16 578,0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16 578,0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16 578,0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21 0 01 99990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16 578,0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5 271,7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5 271,7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5 271,7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21 0 02 99990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5 271,7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"Содержание мест захоронения"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21 0 03 00000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9 564,6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9 564,6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9 564,6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21 0 03 00590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9 564,6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21 0 04 00000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7 878,4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7 878,4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7 878,4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21 0 04 99990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7 878,4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"Летнее и зимнее содержание городских территорий"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21 0 05 00000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38 683,8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21 0 05 61100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1 250,3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21 0 05 61100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1 250,3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21 0 05 61100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1 250,3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37 433,5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37 433,5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21 0 05 99990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37 433,5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Основное мероприятие "Повышение уровня культуры населения"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21 0 06 00000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44 638,5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21 0 06 99990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44 638,5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21 0 06 99990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44 638,5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21 0 06 99990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44 638,5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Непрограммные направления деятельности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40 0 00 00000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34 807,0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19 042,0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18 946,5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13 731,4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13 564,7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13 564,7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166,7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40 1 01 02040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166,7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40 1 01 02250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4 896,5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40 1 01 02250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4 896,5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40 1 01 02250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4 896,5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Прочие мероприятия органов местного самоуправления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40 1 01 02400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318,6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40 1 01 02400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298,6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40 1 01 02400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298,6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40 1 01 02400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40 1 01 02400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850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Исполнение отдельных полномочий Думы города Пыть-Яха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40 1 02 00000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95,5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40 1 02 72020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95,5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40 1 02 72020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40 1 02 72020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35,5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40 1 02 72020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40 1 02 72020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330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60,0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40 2 00 00000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5 402,2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40 2 00 51180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5 402,2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40 2 00 51180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5 402,2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40 2 00 51180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120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5 402,2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40 3 00 00000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8 000,0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Условно утверждённые расходы</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40 3 00 09990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40 3 00 09990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Резервные средства</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40 3 00 09990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870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40 3 00 20200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8 000,0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40 3 00 20200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8 000,0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40 3 00 20200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240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8 000,0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493152">
              <w:rPr>
                <w:rFonts w:ascii="Times New Roman" w:eastAsia="Times New Roman" w:hAnsi="Times New Roman"/>
                <w:sz w:val="20"/>
                <w:szCs w:val="20"/>
              </w:rPr>
              <w:t>коронавирусной</w:t>
            </w:r>
            <w:proofErr w:type="spellEnd"/>
            <w:r w:rsidRPr="00493152">
              <w:rPr>
                <w:rFonts w:ascii="Times New Roman" w:eastAsia="Times New Roman" w:hAnsi="Times New Roman"/>
                <w:sz w:val="20"/>
                <w:szCs w:val="20"/>
              </w:rPr>
              <w:t xml:space="preserve"> инфекции (COVID - 2019)</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40 4 00 00000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2 362,8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40 4 00 99990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2 362,8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40 4 00 99990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600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2 362,8 </w:t>
            </w:r>
          </w:p>
        </w:tc>
      </w:tr>
      <w:tr w:rsidR="00493152" w:rsidRPr="00493152" w:rsidTr="00493152">
        <w:trPr>
          <w:cantSplit/>
          <w:trHeight w:val="20"/>
        </w:trPr>
        <w:tc>
          <w:tcPr>
            <w:tcW w:w="7030" w:type="dxa"/>
            <w:shd w:val="clear" w:color="auto" w:fill="auto"/>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40 4 00 99990</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610</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 xml:space="preserve">2 362,8 </w:t>
            </w:r>
          </w:p>
        </w:tc>
      </w:tr>
      <w:tr w:rsidR="00493152" w:rsidRPr="00493152" w:rsidTr="00493152">
        <w:trPr>
          <w:cantSplit/>
          <w:trHeight w:val="20"/>
        </w:trPr>
        <w:tc>
          <w:tcPr>
            <w:tcW w:w="7030" w:type="dxa"/>
            <w:shd w:val="clear" w:color="auto" w:fill="auto"/>
            <w:noWrap/>
            <w:hideMark/>
          </w:tcPr>
          <w:p w:rsidR="00493152" w:rsidRPr="00493152" w:rsidRDefault="00493152" w:rsidP="00493152">
            <w:pPr>
              <w:spacing w:after="0" w:line="240" w:lineRule="auto"/>
              <w:rPr>
                <w:rFonts w:ascii="Times New Roman" w:eastAsia="Times New Roman" w:hAnsi="Times New Roman"/>
                <w:sz w:val="20"/>
                <w:szCs w:val="20"/>
              </w:rPr>
            </w:pPr>
            <w:r w:rsidRPr="00493152">
              <w:rPr>
                <w:rFonts w:ascii="Times New Roman" w:eastAsia="Times New Roman" w:hAnsi="Times New Roman"/>
                <w:sz w:val="20"/>
                <w:szCs w:val="20"/>
              </w:rPr>
              <w:t>Всего</w:t>
            </w:r>
          </w:p>
        </w:tc>
        <w:tc>
          <w:tcPr>
            <w:tcW w:w="141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567" w:type="dxa"/>
            <w:shd w:val="clear" w:color="auto" w:fill="auto"/>
            <w:noWrap/>
            <w:vAlign w:val="bottom"/>
            <w:hideMark/>
          </w:tcPr>
          <w:p w:rsidR="00493152" w:rsidRPr="00493152" w:rsidRDefault="00493152" w:rsidP="00493152">
            <w:pPr>
              <w:spacing w:after="0" w:line="240" w:lineRule="auto"/>
              <w:jc w:val="center"/>
              <w:rPr>
                <w:rFonts w:ascii="Times New Roman" w:eastAsia="Times New Roman" w:hAnsi="Times New Roman"/>
                <w:sz w:val="20"/>
                <w:szCs w:val="20"/>
              </w:rPr>
            </w:pPr>
            <w:r w:rsidRPr="00493152">
              <w:rPr>
                <w:rFonts w:ascii="Times New Roman" w:eastAsia="Times New Roman" w:hAnsi="Times New Roman"/>
                <w:sz w:val="20"/>
                <w:szCs w:val="20"/>
              </w:rPr>
              <w:t> </w:t>
            </w:r>
          </w:p>
        </w:tc>
        <w:tc>
          <w:tcPr>
            <w:tcW w:w="1180" w:type="dxa"/>
            <w:shd w:val="clear" w:color="auto" w:fill="auto"/>
            <w:vAlign w:val="bottom"/>
            <w:hideMark/>
          </w:tcPr>
          <w:p w:rsidR="00493152" w:rsidRPr="00493152" w:rsidRDefault="00493152" w:rsidP="00493152">
            <w:pPr>
              <w:spacing w:after="0" w:line="240" w:lineRule="auto"/>
              <w:jc w:val="right"/>
              <w:rPr>
                <w:rFonts w:ascii="Times New Roman" w:eastAsia="Times New Roman" w:hAnsi="Times New Roman"/>
                <w:sz w:val="20"/>
                <w:szCs w:val="20"/>
              </w:rPr>
            </w:pPr>
            <w:r w:rsidRPr="00493152">
              <w:rPr>
                <w:rFonts w:ascii="Times New Roman" w:eastAsia="Times New Roman" w:hAnsi="Times New Roman"/>
                <w:sz w:val="20"/>
                <w:szCs w:val="20"/>
              </w:rPr>
              <w:t>4 608 851,6</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7DD" w:rsidRPr="00493152" w:rsidRDefault="009067DD" w:rsidP="00C872CB">
                            <w:pPr>
                              <w:rPr>
                                <w:rFonts w:ascii="Times New Roman" w:hAnsi="Times New Roman"/>
                                <w:sz w:val="28"/>
                                <w:szCs w:val="28"/>
                              </w:rPr>
                            </w:pPr>
                            <w:r w:rsidRPr="00493152">
                              <w:rPr>
                                <w:rFonts w:ascii="Times New Roman" w:hAnsi="Times New Roman"/>
                                <w:sz w:val="28"/>
                                <w:szCs w:val="28"/>
                              </w:rPr>
                              <w:t>»</w:t>
                            </w:r>
                            <w:r w:rsidR="004024AA"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9067DD" w:rsidRPr="00493152" w:rsidRDefault="009067DD" w:rsidP="00C872CB">
                      <w:pPr>
                        <w:rPr>
                          <w:rFonts w:ascii="Times New Roman" w:hAnsi="Times New Roman"/>
                          <w:sz w:val="28"/>
                          <w:szCs w:val="28"/>
                        </w:rPr>
                      </w:pPr>
                      <w:r w:rsidRPr="00493152">
                        <w:rPr>
                          <w:rFonts w:ascii="Times New Roman" w:hAnsi="Times New Roman"/>
                          <w:sz w:val="28"/>
                          <w:szCs w:val="28"/>
                        </w:rPr>
                        <w:t>»</w:t>
                      </w:r>
                      <w:r w:rsidR="004024AA" w:rsidRPr="00493152">
                        <w:rPr>
                          <w:rFonts w:ascii="Times New Roman" w:hAnsi="Times New Roman"/>
                          <w:sz w:val="28"/>
                          <w:szCs w:val="28"/>
                        </w:rPr>
                        <w:t>.</w:t>
                      </w:r>
                    </w:p>
                  </w:txbxContent>
                </v:textbox>
                <w10:wrap anchorx="margin"/>
              </v:rect>
            </w:pict>
          </mc:Fallback>
        </mc:AlternateContent>
      </w:r>
    </w:p>
    <w:sectPr w:rsidR="00786BC3" w:rsidSect="007E6680">
      <w:headerReference w:type="even" r:id="rId7"/>
      <w:headerReference w:type="default" r:id="rId8"/>
      <w:pgSz w:w="11906" w:h="16838"/>
      <w:pgMar w:top="567" w:right="851" w:bottom="567" w:left="851" w:header="283" w:footer="283" w:gutter="0"/>
      <w:pgNumType w:start="9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7DD" w:rsidRDefault="009067DD" w:rsidP="00E619A7">
      <w:pPr>
        <w:spacing w:after="0" w:line="240" w:lineRule="auto"/>
      </w:pPr>
      <w:r>
        <w:separator/>
      </w:r>
    </w:p>
  </w:endnote>
  <w:endnote w:type="continuationSeparator" w:id="0">
    <w:p w:rsidR="009067DD" w:rsidRDefault="009067D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7DD" w:rsidRDefault="009067DD" w:rsidP="00E619A7">
      <w:pPr>
        <w:spacing w:after="0" w:line="240" w:lineRule="auto"/>
      </w:pPr>
      <w:r>
        <w:separator/>
      </w:r>
    </w:p>
  </w:footnote>
  <w:footnote w:type="continuationSeparator" w:id="0">
    <w:p w:rsidR="009067DD" w:rsidRDefault="009067D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067DD" w:rsidRDefault="009067DD"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E6680">
      <w:rPr>
        <w:rStyle w:val="a9"/>
        <w:noProof/>
      </w:rPr>
      <w:t>122</w:t>
    </w:r>
    <w:r>
      <w:rPr>
        <w:rStyle w:val="a9"/>
      </w:rPr>
      <w:fldChar w:fldCharType="end"/>
    </w:r>
  </w:p>
  <w:p w:rsidR="009067DD" w:rsidRDefault="009067DD"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774D"/>
    <w:rsid w:val="000F5406"/>
    <w:rsid w:val="00124ADA"/>
    <w:rsid w:val="00195E56"/>
    <w:rsid w:val="001D0B8E"/>
    <w:rsid w:val="002238FA"/>
    <w:rsid w:val="00235214"/>
    <w:rsid w:val="00255EA7"/>
    <w:rsid w:val="002B68CB"/>
    <w:rsid w:val="002C7D35"/>
    <w:rsid w:val="002E5C59"/>
    <w:rsid w:val="003336DF"/>
    <w:rsid w:val="00397596"/>
    <w:rsid w:val="003D5DE2"/>
    <w:rsid w:val="004024AA"/>
    <w:rsid w:val="00434C39"/>
    <w:rsid w:val="00493152"/>
    <w:rsid w:val="004B37EE"/>
    <w:rsid w:val="004D4C19"/>
    <w:rsid w:val="00560043"/>
    <w:rsid w:val="00615C20"/>
    <w:rsid w:val="00687140"/>
    <w:rsid w:val="006A3B70"/>
    <w:rsid w:val="006C47E0"/>
    <w:rsid w:val="006D3B12"/>
    <w:rsid w:val="00742838"/>
    <w:rsid w:val="0075166D"/>
    <w:rsid w:val="00760158"/>
    <w:rsid w:val="00786BC3"/>
    <w:rsid w:val="007E6680"/>
    <w:rsid w:val="00806D23"/>
    <w:rsid w:val="00871214"/>
    <w:rsid w:val="00880BB9"/>
    <w:rsid w:val="00883434"/>
    <w:rsid w:val="008E02FC"/>
    <w:rsid w:val="009067DD"/>
    <w:rsid w:val="009D7C34"/>
    <w:rsid w:val="009F3C11"/>
    <w:rsid w:val="00A1120E"/>
    <w:rsid w:val="00A25BD3"/>
    <w:rsid w:val="00A279AB"/>
    <w:rsid w:val="00A50E51"/>
    <w:rsid w:val="00A762F9"/>
    <w:rsid w:val="00A82136"/>
    <w:rsid w:val="00AE02B4"/>
    <w:rsid w:val="00B25A7C"/>
    <w:rsid w:val="00C05FD1"/>
    <w:rsid w:val="00C855BC"/>
    <w:rsid w:val="00C86021"/>
    <w:rsid w:val="00C872CB"/>
    <w:rsid w:val="00C87772"/>
    <w:rsid w:val="00CA3DE1"/>
    <w:rsid w:val="00D14C61"/>
    <w:rsid w:val="00D17E1A"/>
    <w:rsid w:val="00D330B1"/>
    <w:rsid w:val="00D40128"/>
    <w:rsid w:val="00DE490E"/>
    <w:rsid w:val="00E619A7"/>
    <w:rsid w:val="00E653EB"/>
    <w:rsid w:val="00ED3848"/>
    <w:rsid w:val="00F242EE"/>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0E75F-7814-49BC-B44A-B02881210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25</Pages>
  <Words>12872</Words>
  <Characters>81992</Characters>
  <Application>Microsoft Office Word</Application>
  <DocSecurity>0</DocSecurity>
  <Lines>683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39</cp:revision>
  <cp:lastPrinted>2019-02-21T07:17:00Z</cp:lastPrinted>
  <dcterms:created xsi:type="dcterms:W3CDTF">2017-11-10T11:55:00Z</dcterms:created>
  <dcterms:modified xsi:type="dcterms:W3CDTF">2021-03-03T06:47:00Z</dcterms:modified>
</cp:coreProperties>
</file>